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18BDE8F">
            <wp:simplePos x="0" y="0"/>
            <wp:positionH relativeFrom="column">
              <wp:posOffset>-124460</wp:posOffset>
            </wp:positionH>
            <wp:positionV relativeFrom="paragraph">
              <wp:posOffset>-436245</wp:posOffset>
            </wp:positionV>
            <wp:extent cx="674520" cy="720000"/>
            <wp:effectExtent l="0" t="0" r="0" b="4445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20" cy="7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B1389B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06224F49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กอง</w:t>
      </w:r>
      <w:r w:rsidR="005B2575">
        <w:rPr>
          <w:rFonts w:ascii="TH SarabunIT๙" w:hAnsi="TH SarabunIT๙" w:cs="TH SarabunIT๙" w:hint="cs"/>
          <w:u w:val="dotted"/>
          <w:cs/>
        </w:rPr>
        <w:t>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42CC1F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F052E9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4822F417" w14:textId="4571DACA" w:rsidR="00F052E9" w:rsidRPr="00B1389B" w:rsidRDefault="00691F88" w:rsidP="00F165BF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</w:rPr>
      </w:pPr>
      <w:r w:rsidRPr="00B1389B">
        <w:rPr>
          <w:rFonts w:ascii="TH SarabunIT๙" w:hAnsi="TH SarabunIT๙" w:cs="TH SarabunIT๙"/>
          <w:b/>
          <w:bCs/>
          <w:spacing w:val="-4"/>
          <w:cs/>
        </w:rPr>
        <w:t xml:space="preserve">เรื่อง  </w:t>
      </w:r>
      <w:r w:rsidRPr="00B1389B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F052E9" w:rsidRPr="00B1389B">
        <w:rPr>
          <w:rFonts w:ascii="TH SarabunIT๙" w:hAnsi="TH SarabunIT๙" w:cs="TH SarabunIT๙"/>
          <w:spacing w:val="-4"/>
          <w:u w:val="dotted"/>
          <w:cs/>
        </w:rPr>
        <w:t>โครงการฝึกอบรม</w:t>
      </w:r>
      <w:r w:rsidR="00F052E9" w:rsidRPr="00B1389B">
        <w:rPr>
          <w:rFonts w:ascii="TH SarabunIT๙" w:hAnsi="TH SarabunIT๙" w:cs="TH SarabunIT๙"/>
          <w:u w:val="dotted"/>
          <w:cs/>
        </w:rPr>
        <w:t>เชิงปฏิบัติการ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</w:t>
      </w:r>
      <w:r w:rsidR="00F052E9" w:rsidRPr="00B1389B">
        <w:rPr>
          <w:rFonts w:ascii="TH SarabunIT๙" w:hAnsi="TH SarabunIT๙" w:cs="TH SarabunIT๙"/>
          <w:u w:val="dotted"/>
          <w:cs/>
        </w:rPr>
        <w:t xml:space="preserve">หลักสูตร </w:t>
      </w:r>
      <w:r w:rsidR="00F052E9" w:rsidRPr="00B1389B">
        <w:rPr>
          <w:rFonts w:ascii="TH SarabunIT๙" w:hAnsi="TH SarabunIT๙" w:cs="TH SarabunIT๙" w:hint="cs"/>
          <w:u w:val="dotted"/>
          <w:cs/>
        </w:rPr>
        <w:t>“</w:t>
      </w:r>
      <w:bookmarkStart w:id="0" w:name="_Hlk213740472"/>
      <w:bookmarkStart w:id="1" w:name="_Hlk213845455"/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เทคนิคการจัดซื้อวงเงินไม่เกิน 50,000 บาท ตาม </w:t>
      </w:r>
      <w:r w:rsidR="00F165BF" w:rsidRPr="00B1389B">
        <w:rPr>
          <w:rFonts w:ascii="TH SarabunIT๙" w:hAnsi="TH SarabunIT๙" w:cs="TH SarabunIT๙" w:hint="cs"/>
          <w:u w:val="dotted"/>
          <w:cs/>
        </w:rPr>
        <w:t xml:space="preserve">   </w:t>
      </w:r>
      <w:r w:rsidR="00F052E9" w:rsidRPr="00B1389B">
        <w:rPr>
          <w:rFonts w:ascii="TH SarabunIT๙" w:hAnsi="TH SarabunIT๙" w:cs="TH SarabunIT๙" w:hint="cs"/>
          <w:u w:val="dotted"/>
          <w:cs/>
        </w:rPr>
        <w:t>ว 804 การปรับลดราคาตาม ว 651 วิธีการทำ</w:t>
      </w:r>
      <w:r w:rsidR="00F052E9" w:rsidRPr="00B1389B">
        <w:rPr>
          <w:rFonts w:ascii="TH SarabunIT๙" w:hAnsi="TH SarabunIT๙" w:cs="TH SarabunIT๙"/>
          <w:u w:val="dotted"/>
          <w:cs/>
        </w:rPr>
        <w:t>ขอบเขตงาน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การกำหนดคุณลักษณะ</w:t>
      </w:r>
      <w:r w:rsidR="00F052E9" w:rsidRPr="00B1389B">
        <w:rPr>
          <w:rFonts w:ascii="TH SarabunIT๙" w:hAnsi="TH SarabunIT๙" w:cs="TH SarabunIT๙"/>
          <w:u w:val="dotted"/>
          <w:cs/>
        </w:rPr>
        <w:t xml:space="preserve"> ให้ถูกต้อง 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วิธีการพิจารณาผลการ</w:t>
      </w:r>
      <w:r w:rsidR="00F052E9" w:rsidRPr="00B1389B">
        <w:rPr>
          <w:rFonts w:ascii="TH SarabunIT๙" w:hAnsi="TH SarabunIT๙" w:cs="TH SarabunIT๙"/>
          <w:u w:val="dotted"/>
          <w:cs/>
        </w:rPr>
        <w:t>จัดซื้อจัดจ้าง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การตรวจสอบเอกสาร การพิจารณา</w:t>
      </w:r>
      <w:r w:rsidR="00F052E9" w:rsidRPr="00B1389B">
        <w:rPr>
          <w:rFonts w:ascii="TH SarabunIT๙" w:hAnsi="TH SarabunIT๙" w:cs="TH SarabunIT๙"/>
          <w:u w:val="dotted"/>
        </w:rPr>
        <w:t xml:space="preserve"> SMEs </w:t>
      </w:r>
      <w:r w:rsidR="00F052E9" w:rsidRPr="00B1389B">
        <w:rPr>
          <w:rFonts w:ascii="TH SarabunIT๙" w:hAnsi="TH SarabunIT๙" w:cs="TH SarabunIT๙" w:hint="cs"/>
          <w:u w:val="dotted"/>
          <w:cs/>
        </w:rPr>
        <w:t>และการให้แต้มต่อ การตรวจสอบมูลค่าสุทธิของกิจการ</w:t>
      </w:r>
      <w:r w:rsidR="00F052E9" w:rsidRPr="00B1389B">
        <w:rPr>
          <w:rFonts w:ascii="TH SarabunIT๙" w:hAnsi="TH SarabunIT๙" w:cs="TH SarabunIT๙"/>
          <w:u w:val="dotted"/>
        </w:rPr>
        <w:t xml:space="preserve"> 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การตรวจสอบในระบบ </w:t>
      </w:r>
      <w:r w:rsidR="00F052E9" w:rsidRPr="00B1389B">
        <w:rPr>
          <w:rFonts w:ascii="TH SarabunIT๙" w:hAnsi="TH SarabunIT๙" w:cs="TH SarabunIT๙"/>
          <w:u w:val="dotted"/>
        </w:rPr>
        <w:t xml:space="preserve">e-GP </w:t>
      </w:r>
      <w:r w:rsidR="00F052E9" w:rsidRPr="00B1389B">
        <w:rPr>
          <w:rFonts w:ascii="TH SarabunIT๙" w:hAnsi="TH SarabunIT๙" w:cs="TH SarabunIT๙"/>
          <w:u w:val="dotted"/>
          <w:cs/>
        </w:rPr>
        <w:t>การบริหารสัญญา</w:t>
      </w:r>
      <w:r w:rsidR="00F052E9" w:rsidRPr="00B1389B">
        <w:rPr>
          <w:rFonts w:ascii="TH SarabunIT๙" w:hAnsi="TH SarabunIT๙" w:cs="TH SarabunIT๙" w:hint="cs"/>
          <w:u w:val="dotted"/>
          <w:cs/>
        </w:rPr>
        <w:t>วิธี</w:t>
      </w:r>
      <w:r w:rsidR="00F052E9" w:rsidRPr="00B1389B">
        <w:rPr>
          <w:rFonts w:ascii="TH SarabunIT๙" w:hAnsi="TH SarabunIT๙" w:cs="TH SarabunIT๙"/>
          <w:u w:val="dotted"/>
          <w:cs/>
        </w:rPr>
        <w:t>ตัดเงิน ตัดงาน การงดหรือลดค่าปรับ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</w:t>
      </w:r>
      <w:r w:rsidR="00F052E9" w:rsidRPr="00B1389B">
        <w:rPr>
          <w:rFonts w:ascii="TH SarabunIT๙" w:hAnsi="TH SarabunIT๙" w:cs="TH SarabunIT๙"/>
          <w:u w:val="dotted"/>
          <w:cs/>
        </w:rPr>
        <w:t>การขยายเวลาและการตรวจรับ</w:t>
      </w:r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เทคนิค</w:t>
      </w:r>
      <w:r w:rsidR="00F052E9" w:rsidRPr="00B1389B">
        <w:rPr>
          <w:rFonts w:ascii="TH SarabunIT๙" w:hAnsi="TH SarabunIT๙" w:cs="TH SarabunIT๙"/>
          <w:u w:val="dotted"/>
          <w:cs/>
        </w:rPr>
        <w:t>ทำสัญญาแบบความก้าวหน้า</w:t>
      </w:r>
      <w:bookmarkEnd w:id="0"/>
      <w:r w:rsidR="00F052E9" w:rsidRPr="00B1389B">
        <w:rPr>
          <w:rFonts w:ascii="TH SarabunIT๙" w:hAnsi="TH SarabunIT๙" w:cs="TH SarabunIT๙" w:hint="cs"/>
          <w:u w:val="dotted"/>
          <w:cs/>
        </w:rPr>
        <w:t xml:space="preserve"> และการรื้อถอนทรัพย์สิน ของ อปท.</w:t>
      </w:r>
      <w:bookmarkEnd w:id="1"/>
      <w:r w:rsidR="00F052E9" w:rsidRPr="00B1389B">
        <w:rPr>
          <w:rFonts w:ascii="TH SarabunIT๙" w:hAnsi="TH SarabunIT๙" w:cs="TH SarabunIT๙"/>
          <w:u w:val="dotted"/>
          <w:cs/>
        </w:rPr>
        <w:t>”</w:t>
      </w:r>
    </w:p>
    <w:p w14:paraId="56AA192F" w14:textId="77777777" w:rsidR="00F052E9" w:rsidRDefault="00F052E9" w:rsidP="00F052E9">
      <w:pPr>
        <w:tabs>
          <w:tab w:val="left" w:pos="540"/>
        </w:tabs>
        <w:ind w:left="540" w:hanging="540"/>
        <w:rPr>
          <w:rFonts w:ascii="TH SarabunIT๙" w:hAnsi="TH SarabunIT๙" w:cs="TH SarabunIT๙"/>
          <w:b/>
          <w:bCs/>
        </w:rPr>
      </w:pPr>
    </w:p>
    <w:p w14:paraId="0149A7BB" w14:textId="7FFAE181" w:rsidR="00691F88" w:rsidRPr="00A15102" w:rsidRDefault="00691F88" w:rsidP="00F052E9">
      <w:pPr>
        <w:tabs>
          <w:tab w:val="left" w:pos="540"/>
        </w:tabs>
        <w:ind w:left="540" w:hanging="540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B1389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B1389B">
        <w:rPr>
          <w:rFonts w:ascii="TH SarabunIT๙" w:eastAsia="Cordia New" w:hAnsi="TH SarabunIT๙" w:cs="TH SarabunIT๙" w:hint="cs"/>
          <w:b/>
          <w:bCs/>
          <w:spacing w:val="-4"/>
          <w:cs/>
        </w:rPr>
        <w:t>1.</w:t>
      </w:r>
      <w:r w:rsidRPr="00B1389B">
        <w:rPr>
          <w:rFonts w:ascii="TH SarabunIT๙" w:eastAsia="Cordia New" w:hAnsi="TH SarabunIT๙" w:cs="TH SarabunIT๙"/>
          <w:b/>
          <w:bCs/>
          <w:cs/>
        </w:rPr>
        <w:t>เรื่องเดิม</w:t>
      </w:r>
    </w:p>
    <w:p w14:paraId="7E1B7D3B" w14:textId="52440B6B" w:rsidR="00691F88" w:rsidRPr="00B1389B" w:rsidRDefault="00B1389B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1</w:t>
      </w:r>
      <w:r w:rsidRPr="00B1389B">
        <w:rPr>
          <w:rFonts w:ascii="TH SarabunIT๙" w:eastAsia="Cordia New" w:hAnsi="TH SarabunIT๙" w:cs="TH SarabunIT๙" w:hint="cs"/>
          <w:cs/>
          <w:lang w:eastAsia="th-TH"/>
        </w:rPr>
        <w:t>)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 เทศบัญญัติงบประมาณรายจ่ายประจำปีงบประมาณ  พ.ศ. ๒๕๖</w:t>
      </w:r>
      <w:r w:rsidR="00F165BF" w:rsidRPr="00B1389B">
        <w:rPr>
          <w:rFonts w:ascii="TH SarabunIT๙" w:eastAsia="Cordia New" w:hAnsi="TH SarabunIT๙" w:cs="TH SarabunIT๙" w:hint="cs"/>
          <w:cs/>
          <w:lang w:eastAsia="th-TH"/>
        </w:rPr>
        <w:t>9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 แผนงาน</w:t>
      </w:r>
      <w:r w:rsidR="00691F88" w:rsidRPr="00B1389B">
        <w:rPr>
          <w:rFonts w:ascii="TH SarabunIT๙" w:eastAsia="Cordia New" w:hAnsi="TH SarabunIT๙" w:cs="TH SarabunIT๙"/>
          <w:color w:val="EE0000"/>
          <w:cs/>
          <w:lang w:eastAsia="th-TH"/>
        </w:rPr>
        <w:t xml:space="preserve">บริหารงานทั่วไป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งาน</w:t>
      </w:r>
      <w:r w:rsidR="00691F88" w:rsidRPr="00B1389B">
        <w:rPr>
          <w:rFonts w:ascii="TH SarabunIT๙" w:eastAsia="Cordia New" w:hAnsi="TH SarabunIT๙" w:cs="TH SarabunIT๙"/>
          <w:color w:val="EE0000"/>
          <w:cs/>
          <w:lang w:eastAsia="th-TH"/>
        </w:rPr>
        <w:t xml:space="preserve">บริหารงานทั่วไป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หมวดค่าตอบแทน ใช้</w:t>
      </w:r>
      <w:r w:rsidR="00A460FE" w:rsidRPr="00B1389B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B1389B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3143C9" w:rsidRPr="00B1389B">
        <w:rPr>
          <w:rFonts w:ascii="TH SarabunIT๙" w:eastAsia="Cordia New" w:hAnsi="TH SarabunIT๙" w:cs="TH SarabunIT๙" w:hint="cs"/>
          <w:cs/>
          <w:lang w:eastAsia="th-TH"/>
        </w:rPr>
        <w:t>9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 20๐,๐๐๐   บาท เบิกจ่าย  -   บาท คงเหลือ 200,000 บาท</w:t>
      </w:r>
    </w:p>
    <w:p w14:paraId="45CD2717" w14:textId="3B40F303" w:rsidR="002C25D0" w:rsidRPr="00B1389B" w:rsidRDefault="005B01BE" w:rsidP="00713D22">
      <w:pPr>
        <w:tabs>
          <w:tab w:val="left" w:pos="851"/>
        </w:tabs>
        <w:jc w:val="thaiDistribute"/>
        <w:rPr>
          <w:rFonts w:ascii="TH SarabunIT๙" w:eastAsia="Cordia New" w:hAnsi="TH SarabunIT๙" w:cs="TH SarabunIT๙"/>
          <w:lang w:eastAsia="th-TH"/>
        </w:rPr>
      </w:pPr>
      <w:r w:rsidRPr="00B1389B">
        <w:rPr>
          <w:rFonts w:ascii="TH SarabunIT๙" w:eastAsia="Cordia New" w:hAnsi="TH SarabunIT๙" w:cs="TH SarabunIT๙"/>
          <w:cs/>
          <w:lang w:eastAsia="th-TH"/>
        </w:rPr>
        <w:tab/>
      </w:r>
      <w:r w:rsidRPr="00B1389B">
        <w:rPr>
          <w:rFonts w:ascii="TH SarabunIT๙" w:eastAsia="Cordia New" w:hAnsi="TH SarabunIT๙" w:cs="TH SarabunIT๙"/>
          <w:cs/>
          <w:lang w:eastAsia="th-TH"/>
        </w:rPr>
        <w:tab/>
      </w:r>
      <w:r w:rsidR="00B1389B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 </w:t>
      </w:r>
      <w:r w:rsidR="00691F88" w:rsidRPr="00B1389B">
        <w:rPr>
          <w:rFonts w:ascii="TH SarabunIT๙" w:eastAsia="Cordia New" w:hAnsi="TH SarabunIT๙" w:cs="TH SarabunIT๙"/>
          <w:lang w:eastAsia="th-TH"/>
        </w:rPr>
        <w:t>2</w:t>
      </w:r>
      <w:r w:rsidR="00B1389B" w:rsidRPr="00B1389B">
        <w:rPr>
          <w:rFonts w:ascii="TH SarabunIT๙" w:eastAsia="Cordia New" w:hAnsi="TH SarabunIT๙" w:cs="TH SarabunIT๙" w:hint="cs"/>
          <w:cs/>
          <w:lang w:eastAsia="th-TH"/>
        </w:rPr>
        <w:t>)</w:t>
      </w:r>
      <w:r w:rsidR="00691F88" w:rsidRPr="00B1389B">
        <w:rPr>
          <w:rFonts w:ascii="TH SarabunIT๙" w:eastAsia="Cordia New" w:hAnsi="TH SarabunIT๙" w:cs="TH SarabunIT๙"/>
          <w:lang w:eastAsia="th-TH"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B1389B">
        <w:rPr>
          <w:rFonts w:ascii="TH SarabunIT๙" w:hAnsi="TH SarabunIT๙" w:cs="TH SarabunIT๙" w:hint="cs"/>
          <w:cs/>
        </w:rPr>
        <w:t>อว 8128</w:t>
      </w:r>
      <w:r w:rsidR="00EC630C" w:rsidRPr="00B1389B">
        <w:rPr>
          <w:rFonts w:ascii="TH SarabunIT๙" w:hAnsi="TH SarabunIT๙" w:cs="TH SarabunIT๙"/>
          <w:cs/>
        </w:rPr>
        <w:t>/</w:t>
      </w:r>
      <w:r w:rsidR="00EC630C" w:rsidRPr="00B1389B">
        <w:rPr>
          <w:rFonts w:ascii="TH SarabunIT๙" w:hAnsi="TH SarabunIT๙" w:cs="TH SarabunIT๙" w:hint="cs"/>
          <w:cs/>
        </w:rPr>
        <w:t>ว</w:t>
      </w:r>
      <w:r w:rsidR="00713D22" w:rsidRPr="00B1389B">
        <w:rPr>
          <w:rFonts w:ascii="TH SarabunIT๙" w:hAnsi="TH SarabunIT๙" w:cs="TH SarabunIT๙" w:hint="cs"/>
          <w:cs/>
        </w:rPr>
        <w:t>5291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713D22" w:rsidRPr="00B1389B">
        <w:rPr>
          <w:rFonts w:ascii="TH SarabunIT๙" w:eastAsia="Cordia New" w:hAnsi="TH SarabunIT๙" w:cs="TH SarabunIT๙" w:hint="cs"/>
          <w:cs/>
          <w:lang w:eastAsia="th-TH"/>
        </w:rPr>
        <w:t>17</w:t>
      </w:r>
      <w:r w:rsidR="005B2575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713D22" w:rsidRPr="00B1389B">
        <w:rPr>
          <w:rFonts w:ascii="TH SarabunIT๙" w:eastAsia="Cordia New" w:hAnsi="TH SarabunIT๙" w:cs="TH SarabunIT๙" w:hint="cs"/>
          <w:cs/>
          <w:lang w:eastAsia="th-TH"/>
        </w:rPr>
        <w:t>ธันวาคม</w:t>
      </w:r>
      <w:r w:rsidR="008E01FE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 w:rsidRPr="00B1389B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 </w:t>
      </w:r>
      <w:r w:rsidR="001A448B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8E01FE" w:rsidRPr="00B1389B">
        <w:rPr>
          <w:rFonts w:ascii="TH SarabunIT๙" w:eastAsia="Cordia New" w:hAnsi="TH SarabunIT๙" w:cs="TH SarabunIT๙" w:hint="cs"/>
          <w:cs/>
          <w:lang w:eastAsia="th-TH"/>
        </w:rPr>
        <w:t xml:space="preserve">       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B1389B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713D22" w:rsidRPr="00B1389B">
        <w:rPr>
          <w:rFonts w:ascii="TH SarabunIT๙" w:hAnsi="TH SarabunIT๙" w:cs="TH SarabunIT๙"/>
          <w:spacing w:val="-4"/>
          <w:cs/>
        </w:rPr>
        <w:t>โครงการฝึกอบรม</w:t>
      </w:r>
      <w:r w:rsidR="00713D22" w:rsidRPr="00B1389B">
        <w:rPr>
          <w:rFonts w:ascii="TH SarabunIT๙" w:hAnsi="TH SarabunIT๙" w:cs="TH SarabunIT๙"/>
          <w:cs/>
        </w:rPr>
        <w:t>เชิงปฏิบัติการ</w:t>
      </w:r>
      <w:r w:rsidR="00713D22" w:rsidRPr="00B1389B">
        <w:rPr>
          <w:rFonts w:ascii="TH SarabunIT๙" w:hAnsi="TH SarabunIT๙" w:cs="TH SarabunIT๙" w:hint="cs"/>
          <w:cs/>
        </w:rPr>
        <w:t xml:space="preserve"> </w:t>
      </w:r>
      <w:r w:rsidR="00713D22" w:rsidRPr="00B1389B">
        <w:rPr>
          <w:rFonts w:ascii="TH SarabunIT๙" w:hAnsi="TH SarabunIT๙" w:cs="TH SarabunIT๙"/>
          <w:cs/>
        </w:rPr>
        <w:t xml:space="preserve">หลักสูตร </w:t>
      </w:r>
      <w:r w:rsidR="00713D22" w:rsidRPr="00B1389B">
        <w:rPr>
          <w:rFonts w:ascii="TH SarabunIT๙" w:hAnsi="TH SarabunIT๙" w:cs="TH SarabunIT๙" w:hint="cs"/>
          <w:cs/>
        </w:rPr>
        <w:t>“เทคนิคการจัดซื้อวงเงินไม่เกิน 50,000 บาท ตาม ว 804 การปรับลดราคาตาม ว 651 วิธีการทำ</w:t>
      </w:r>
      <w:r w:rsidR="00713D22" w:rsidRPr="00B1389B">
        <w:rPr>
          <w:rFonts w:ascii="TH SarabunIT๙" w:hAnsi="TH SarabunIT๙" w:cs="TH SarabunIT๙"/>
          <w:cs/>
        </w:rPr>
        <w:t>ขอบเขตงาน</w:t>
      </w:r>
      <w:r w:rsidR="00713D22" w:rsidRPr="00B1389B">
        <w:rPr>
          <w:rFonts w:ascii="TH SarabunIT๙" w:hAnsi="TH SarabunIT๙" w:cs="TH SarabunIT๙" w:hint="cs"/>
          <w:cs/>
        </w:rPr>
        <w:t xml:space="preserve"> การกำหนดคุณลักษณะ</w:t>
      </w:r>
      <w:r w:rsidR="00713D22" w:rsidRPr="00B1389B">
        <w:rPr>
          <w:rFonts w:ascii="TH SarabunIT๙" w:hAnsi="TH SarabunIT๙" w:cs="TH SarabunIT๙"/>
          <w:cs/>
        </w:rPr>
        <w:t xml:space="preserve"> ให้ถูกต้อง </w:t>
      </w:r>
      <w:r w:rsidR="00713D22" w:rsidRPr="00B1389B">
        <w:rPr>
          <w:rFonts w:ascii="TH SarabunIT๙" w:hAnsi="TH SarabunIT๙" w:cs="TH SarabunIT๙" w:hint="cs"/>
          <w:cs/>
        </w:rPr>
        <w:t xml:space="preserve"> วิธีการพิจารณาผลการ</w:t>
      </w:r>
      <w:r w:rsidR="00713D22" w:rsidRPr="00B1389B">
        <w:rPr>
          <w:rFonts w:ascii="TH SarabunIT๙" w:hAnsi="TH SarabunIT๙" w:cs="TH SarabunIT๙"/>
          <w:cs/>
        </w:rPr>
        <w:t>จัดซื้อจัดจ้าง</w:t>
      </w:r>
      <w:r w:rsidR="00713D22" w:rsidRPr="00B1389B">
        <w:rPr>
          <w:rFonts w:ascii="TH SarabunIT๙" w:hAnsi="TH SarabunIT๙" w:cs="TH SarabunIT๙" w:hint="cs"/>
          <w:cs/>
        </w:rPr>
        <w:t xml:space="preserve"> การตรวจสอบเอกสาร การพิจารณา</w:t>
      </w:r>
      <w:r w:rsidR="00713D22" w:rsidRPr="00B1389B">
        <w:rPr>
          <w:rFonts w:ascii="TH SarabunIT๙" w:hAnsi="TH SarabunIT๙" w:cs="TH SarabunIT๙"/>
        </w:rPr>
        <w:t xml:space="preserve"> SMEs </w:t>
      </w:r>
      <w:r w:rsidR="00713D22" w:rsidRPr="00B1389B">
        <w:rPr>
          <w:rFonts w:ascii="TH SarabunIT๙" w:hAnsi="TH SarabunIT๙" w:cs="TH SarabunIT๙" w:hint="cs"/>
          <w:cs/>
        </w:rPr>
        <w:t>และการให้แต้มต่อ การตรวจสอบมูลค่าสุทธิของกิจการ</w:t>
      </w:r>
      <w:r w:rsidR="00713D22" w:rsidRPr="00B1389B">
        <w:rPr>
          <w:rFonts w:ascii="TH SarabunIT๙" w:hAnsi="TH SarabunIT๙" w:cs="TH SarabunIT๙"/>
        </w:rPr>
        <w:t xml:space="preserve"> </w:t>
      </w:r>
      <w:r w:rsidR="00713D22" w:rsidRPr="00B1389B">
        <w:rPr>
          <w:rFonts w:ascii="TH SarabunIT๙" w:hAnsi="TH SarabunIT๙" w:cs="TH SarabunIT๙" w:hint="cs"/>
          <w:cs/>
        </w:rPr>
        <w:t xml:space="preserve">การตรวจสอบในระบบ </w:t>
      </w:r>
      <w:r w:rsidR="00713D22" w:rsidRPr="00B1389B">
        <w:rPr>
          <w:rFonts w:ascii="TH SarabunIT๙" w:hAnsi="TH SarabunIT๙" w:cs="TH SarabunIT๙"/>
        </w:rPr>
        <w:t xml:space="preserve">e-GP </w:t>
      </w:r>
      <w:r w:rsidR="00713D22" w:rsidRPr="00B1389B">
        <w:rPr>
          <w:rFonts w:ascii="TH SarabunIT๙" w:hAnsi="TH SarabunIT๙" w:cs="TH SarabunIT๙"/>
          <w:cs/>
        </w:rPr>
        <w:t>การบริหารสัญญา</w:t>
      </w:r>
      <w:r w:rsidR="00713D22" w:rsidRPr="00B1389B">
        <w:rPr>
          <w:rFonts w:ascii="TH SarabunIT๙" w:hAnsi="TH SarabunIT๙" w:cs="TH SarabunIT๙" w:hint="cs"/>
          <w:cs/>
        </w:rPr>
        <w:t>วิธี</w:t>
      </w:r>
      <w:r w:rsidR="00713D22" w:rsidRPr="00B1389B">
        <w:rPr>
          <w:rFonts w:ascii="TH SarabunIT๙" w:hAnsi="TH SarabunIT๙" w:cs="TH SarabunIT๙"/>
          <w:cs/>
        </w:rPr>
        <w:t>ตัดเงิน ตัดงาน การงดหรือลดค่าปรับ</w:t>
      </w:r>
      <w:r w:rsidR="00713D22" w:rsidRPr="00B1389B">
        <w:rPr>
          <w:rFonts w:ascii="TH SarabunIT๙" w:hAnsi="TH SarabunIT๙" w:cs="TH SarabunIT๙" w:hint="cs"/>
          <w:cs/>
        </w:rPr>
        <w:t xml:space="preserve"> </w:t>
      </w:r>
      <w:r w:rsidR="00713D22" w:rsidRPr="00B1389B">
        <w:rPr>
          <w:rFonts w:ascii="TH SarabunIT๙" w:hAnsi="TH SarabunIT๙" w:cs="TH SarabunIT๙"/>
          <w:cs/>
        </w:rPr>
        <w:t>การขยายเวลาและการตรวจรับ</w:t>
      </w:r>
      <w:r w:rsidR="00713D22" w:rsidRPr="00B1389B">
        <w:rPr>
          <w:rFonts w:ascii="TH SarabunIT๙" w:hAnsi="TH SarabunIT๙" w:cs="TH SarabunIT๙" w:hint="cs"/>
          <w:cs/>
        </w:rPr>
        <w:t xml:space="preserve"> เทคนิค</w:t>
      </w:r>
      <w:r w:rsidR="00713D22" w:rsidRPr="00B1389B">
        <w:rPr>
          <w:rFonts w:ascii="TH SarabunIT๙" w:hAnsi="TH SarabunIT๙" w:cs="TH SarabunIT๙"/>
          <w:cs/>
        </w:rPr>
        <w:t>ทำสัญญาแบบความก้าวหน้า</w:t>
      </w:r>
      <w:r w:rsidR="00713D22" w:rsidRPr="00B1389B">
        <w:rPr>
          <w:rFonts w:ascii="TH SarabunIT๙" w:hAnsi="TH SarabunIT๙" w:cs="TH SarabunIT๙" w:hint="cs"/>
          <w:cs/>
        </w:rPr>
        <w:t xml:space="preserve"> และการรื้อถอนทรัพย์สิน ของ อปท.</w:t>
      </w:r>
      <w:r w:rsidR="00713D22" w:rsidRPr="00B1389B">
        <w:rPr>
          <w:rFonts w:ascii="TH SarabunIT๙" w:hAnsi="TH SarabunIT๙" w:cs="TH SarabunIT๙"/>
          <w:cs/>
        </w:rPr>
        <w:t>”</w:t>
      </w:r>
    </w:p>
    <w:p w14:paraId="730E59D5" w14:textId="5F2C6936" w:rsidR="0074265D" w:rsidRPr="00B1389B" w:rsidRDefault="00691F88" w:rsidP="002C25D0">
      <w:pPr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B1389B">
        <w:rPr>
          <w:rFonts w:ascii="TH SarabunIT๙" w:eastAsia="Cordia New" w:hAnsi="TH SarabunIT๙" w:cs="TH SarabunIT๙" w:hint="cs"/>
          <w:b/>
          <w:bCs/>
          <w:sz w:val="30"/>
          <w:szCs w:val="30"/>
          <w:cs/>
          <w:lang w:eastAsia="th-TH"/>
        </w:rPr>
        <w:t>2.</w:t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  <w:r w:rsidRPr="00B1389B">
        <w:rPr>
          <w:rFonts w:ascii="TH SarabunIT๙" w:eastAsia="Cordia New" w:hAnsi="TH SarabunIT๙" w:cs="TH SarabunIT๙"/>
          <w:b/>
          <w:bCs/>
          <w:sz w:val="30"/>
          <w:szCs w:val="30"/>
        </w:rPr>
        <w:tab/>
      </w:r>
    </w:p>
    <w:p w14:paraId="4EF2E3B6" w14:textId="1445537F" w:rsidR="005B2575" w:rsidRPr="00B1389B" w:rsidRDefault="005B2575" w:rsidP="00713D22">
      <w:pPr>
        <w:tabs>
          <w:tab w:val="left" w:pos="0"/>
        </w:tabs>
        <w:ind w:firstLine="142"/>
        <w:jc w:val="thaiDistribute"/>
        <w:rPr>
          <w:rFonts w:ascii="TH SarabunIT๙" w:hAnsi="TH SarabunIT๙" w:cs="TH SarabunIT๙"/>
        </w:rPr>
      </w:pPr>
      <w:r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                 </w:t>
      </w:r>
      <w:r w:rsidR="00691F88" w:rsidRPr="00B1389B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B1389B">
        <w:rPr>
          <w:rFonts w:ascii="TH SarabunIT๙" w:eastAsia="Cordia New" w:hAnsi="TH SarabunIT๙" w:cs="TH SarabunIT๙" w:hint="cs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B1389B">
        <w:rPr>
          <w:rFonts w:ascii="TH SarabunIT๙" w:eastAsia="Cordia New" w:hAnsi="TH SarabunIT๙" w:cs="TH SarabunIT๙" w:hint="cs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B1389B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B1389B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B1389B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="00691F88" w:rsidRPr="00B1389B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 w:rsidRPr="00B1389B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</w:rPr>
        <w:t xml:space="preserve"> 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B1389B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="00691F88" w:rsidRPr="00B1389B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713D22" w:rsidRPr="00B1389B">
        <w:rPr>
          <w:rFonts w:ascii="TH SarabunIT๙" w:hAnsi="TH SarabunIT๙" w:cs="TH SarabunIT๙"/>
          <w:spacing w:val="-4"/>
          <w:cs/>
        </w:rPr>
        <w:t>โครงการฝึกอบรม</w:t>
      </w:r>
      <w:r w:rsidR="00713D22" w:rsidRPr="00B1389B">
        <w:rPr>
          <w:rFonts w:ascii="TH SarabunIT๙" w:hAnsi="TH SarabunIT๙" w:cs="TH SarabunIT๙"/>
          <w:cs/>
        </w:rPr>
        <w:t>เชิงปฏิบัติการ</w:t>
      </w:r>
      <w:r w:rsidR="00713D22" w:rsidRPr="00B1389B">
        <w:rPr>
          <w:rFonts w:ascii="TH SarabunIT๙" w:hAnsi="TH SarabunIT๙" w:cs="TH SarabunIT๙" w:hint="cs"/>
          <w:cs/>
        </w:rPr>
        <w:t xml:space="preserve"> </w:t>
      </w:r>
      <w:r w:rsidR="00713D22" w:rsidRPr="00B1389B">
        <w:rPr>
          <w:rFonts w:ascii="TH SarabunIT๙" w:hAnsi="TH SarabunIT๙" w:cs="TH SarabunIT๙"/>
          <w:cs/>
        </w:rPr>
        <w:t xml:space="preserve">หลักสูตร </w:t>
      </w:r>
      <w:r w:rsidR="00713D22" w:rsidRPr="00B1389B">
        <w:rPr>
          <w:rFonts w:ascii="TH SarabunIT๙" w:hAnsi="TH SarabunIT๙" w:cs="TH SarabunIT๙" w:hint="cs"/>
          <w:cs/>
        </w:rPr>
        <w:t>“เทคนิคการจัดซื้อวงเงินไม่เกิน 50,000 บาท ตาม ว 804 การปรับลดราคาตาม ว 651 วิธีการทำ</w:t>
      </w:r>
      <w:r w:rsidR="00713D22" w:rsidRPr="00B1389B">
        <w:rPr>
          <w:rFonts w:ascii="TH SarabunIT๙" w:hAnsi="TH SarabunIT๙" w:cs="TH SarabunIT๙"/>
          <w:cs/>
        </w:rPr>
        <w:t>ขอบเขตงาน</w:t>
      </w:r>
      <w:r w:rsidR="00713D22" w:rsidRPr="00B1389B">
        <w:rPr>
          <w:rFonts w:ascii="TH SarabunIT๙" w:hAnsi="TH SarabunIT๙" w:cs="TH SarabunIT๙" w:hint="cs"/>
          <w:cs/>
        </w:rPr>
        <w:t xml:space="preserve"> การกำหนดคุณลักษณะ</w:t>
      </w:r>
      <w:r w:rsidR="00713D22" w:rsidRPr="00B1389B">
        <w:rPr>
          <w:rFonts w:ascii="TH SarabunIT๙" w:hAnsi="TH SarabunIT๙" w:cs="TH SarabunIT๙"/>
          <w:cs/>
        </w:rPr>
        <w:t xml:space="preserve"> ให้ถูกต้อง </w:t>
      </w:r>
      <w:r w:rsidR="00713D22" w:rsidRPr="00B1389B">
        <w:rPr>
          <w:rFonts w:ascii="TH SarabunIT๙" w:hAnsi="TH SarabunIT๙" w:cs="TH SarabunIT๙" w:hint="cs"/>
          <w:cs/>
        </w:rPr>
        <w:t xml:space="preserve"> วิธีการพิจารณาผลการ</w:t>
      </w:r>
      <w:r w:rsidR="00713D22" w:rsidRPr="00B1389B">
        <w:rPr>
          <w:rFonts w:ascii="TH SarabunIT๙" w:hAnsi="TH SarabunIT๙" w:cs="TH SarabunIT๙"/>
          <w:cs/>
        </w:rPr>
        <w:t>จัดซื้อจัดจ้าง</w:t>
      </w:r>
      <w:r w:rsidR="00713D22" w:rsidRPr="00B1389B">
        <w:rPr>
          <w:rFonts w:ascii="TH SarabunIT๙" w:hAnsi="TH SarabunIT๙" w:cs="TH SarabunIT๙" w:hint="cs"/>
          <w:cs/>
        </w:rPr>
        <w:t xml:space="preserve"> การตรวจสอบเอกสาร การพิจารณา</w:t>
      </w:r>
      <w:r w:rsidR="00713D22" w:rsidRPr="00B1389B">
        <w:rPr>
          <w:rFonts w:ascii="TH SarabunIT๙" w:hAnsi="TH SarabunIT๙" w:cs="TH SarabunIT๙"/>
        </w:rPr>
        <w:t xml:space="preserve"> SMEs </w:t>
      </w:r>
      <w:r w:rsidR="00713D22" w:rsidRPr="00B1389B">
        <w:rPr>
          <w:rFonts w:ascii="TH SarabunIT๙" w:hAnsi="TH SarabunIT๙" w:cs="TH SarabunIT๙" w:hint="cs"/>
          <w:cs/>
        </w:rPr>
        <w:t>และการให้แต้มต่อ การตรวจสอบมูลค่าสุทธิของกิจการ</w:t>
      </w:r>
      <w:r w:rsidR="00713D22" w:rsidRPr="00B1389B">
        <w:rPr>
          <w:rFonts w:ascii="TH SarabunIT๙" w:hAnsi="TH SarabunIT๙" w:cs="TH SarabunIT๙"/>
        </w:rPr>
        <w:t xml:space="preserve"> </w:t>
      </w:r>
      <w:r w:rsidR="00713D22" w:rsidRPr="00B1389B">
        <w:rPr>
          <w:rFonts w:ascii="TH SarabunIT๙" w:hAnsi="TH SarabunIT๙" w:cs="TH SarabunIT๙" w:hint="cs"/>
          <w:cs/>
        </w:rPr>
        <w:t>การ</w:t>
      </w:r>
      <w:r w:rsidR="00713D22">
        <w:rPr>
          <w:rFonts w:ascii="TH SarabunIT๙" w:hAnsi="TH SarabunIT๙" w:cs="TH SarabunIT๙" w:hint="cs"/>
          <w:sz w:val="30"/>
          <w:szCs w:val="30"/>
          <w:cs/>
        </w:rPr>
        <w:t xml:space="preserve">ตรวจสอบในระบบ </w:t>
      </w:r>
      <w:r w:rsidR="00713D22">
        <w:rPr>
          <w:rFonts w:ascii="TH SarabunIT๙" w:hAnsi="TH SarabunIT๙" w:cs="TH SarabunIT๙"/>
          <w:sz w:val="30"/>
          <w:szCs w:val="30"/>
        </w:rPr>
        <w:t xml:space="preserve">e-GP </w:t>
      </w:r>
      <w:r w:rsidR="00713D22" w:rsidRPr="008D1BF4">
        <w:rPr>
          <w:rFonts w:ascii="TH SarabunIT๙" w:hAnsi="TH SarabunIT๙" w:cs="TH SarabunIT๙"/>
          <w:sz w:val="30"/>
          <w:szCs w:val="30"/>
          <w:cs/>
        </w:rPr>
        <w:t>การบริหาร</w:t>
      </w:r>
      <w:r w:rsidR="00713D22" w:rsidRPr="00B1389B">
        <w:rPr>
          <w:rFonts w:ascii="TH SarabunIT๙" w:hAnsi="TH SarabunIT๙" w:cs="TH SarabunIT๙"/>
          <w:cs/>
        </w:rPr>
        <w:lastRenderedPageBreak/>
        <w:t>สัญญา</w:t>
      </w:r>
      <w:r w:rsidR="00713D22" w:rsidRPr="00B1389B">
        <w:rPr>
          <w:rFonts w:ascii="TH SarabunIT๙" w:hAnsi="TH SarabunIT๙" w:cs="TH SarabunIT๙" w:hint="cs"/>
          <w:cs/>
        </w:rPr>
        <w:t>วิธี</w:t>
      </w:r>
      <w:r w:rsidR="00713D22" w:rsidRPr="00B1389B">
        <w:rPr>
          <w:rFonts w:ascii="TH SarabunIT๙" w:hAnsi="TH SarabunIT๙" w:cs="TH SarabunIT๙"/>
          <w:cs/>
        </w:rPr>
        <w:t>ตัดเงิน ตัดงาน การงดหรือลดค่าปรับ</w:t>
      </w:r>
      <w:r w:rsidR="00713D22" w:rsidRPr="00B1389B">
        <w:rPr>
          <w:rFonts w:ascii="TH SarabunIT๙" w:hAnsi="TH SarabunIT๙" w:cs="TH SarabunIT๙" w:hint="cs"/>
          <w:cs/>
        </w:rPr>
        <w:t xml:space="preserve"> </w:t>
      </w:r>
      <w:r w:rsidR="00713D22" w:rsidRPr="00B1389B">
        <w:rPr>
          <w:rFonts w:ascii="TH SarabunIT๙" w:hAnsi="TH SarabunIT๙" w:cs="TH SarabunIT๙"/>
          <w:cs/>
        </w:rPr>
        <w:t>การขยายเวลาและการตรวจรับ</w:t>
      </w:r>
      <w:r w:rsidR="00713D22" w:rsidRPr="00B1389B">
        <w:rPr>
          <w:rFonts w:ascii="TH SarabunIT๙" w:hAnsi="TH SarabunIT๙" w:cs="TH SarabunIT๙" w:hint="cs"/>
          <w:cs/>
        </w:rPr>
        <w:t xml:space="preserve"> เทคนิค</w:t>
      </w:r>
      <w:r w:rsidR="00713D22" w:rsidRPr="00B1389B">
        <w:rPr>
          <w:rFonts w:ascii="TH SarabunIT๙" w:hAnsi="TH SarabunIT๙" w:cs="TH SarabunIT๙"/>
          <w:cs/>
        </w:rPr>
        <w:t>ทำสัญญาแบบความก้าวหน้า</w:t>
      </w:r>
      <w:r w:rsidR="00713D22" w:rsidRPr="00B1389B">
        <w:rPr>
          <w:rFonts w:ascii="TH SarabunIT๙" w:hAnsi="TH SarabunIT๙" w:cs="TH SarabunIT๙" w:hint="cs"/>
          <w:cs/>
        </w:rPr>
        <w:t xml:space="preserve"> และการรื้อถอนทรัพย์สิน ของ อปท.</w:t>
      </w:r>
      <w:r w:rsidR="00713D22" w:rsidRPr="00B1389B">
        <w:rPr>
          <w:rFonts w:ascii="TH SarabunIT๙" w:hAnsi="TH SarabunIT๙" w:cs="TH SarabunIT๙"/>
          <w:cs/>
        </w:rPr>
        <w:t>”</w:t>
      </w:r>
    </w:p>
    <w:p w14:paraId="535B9E7E" w14:textId="2806BCFF" w:rsidR="00F30CA5" w:rsidRPr="00B1389B" w:rsidRDefault="005B2575" w:rsidP="005B2575">
      <w:pPr>
        <w:tabs>
          <w:tab w:val="left" w:pos="0"/>
        </w:tabs>
        <w:ind w:hanging="540"/>
        <w:rPr>
          <w:rFonts w:ascii="TH SarabunIT๙" w:hAnsi="TH SarabunIT๙" w:cs="TH SarabunIT๙"/>
          <w:spacing w:val="-4"/>
        </w:rPr>
      </w:pPr>
      <w:r w:rsidRPr="00B1389B">
        <w:rPr>
          <w:rFonts w:ascii="TH SarabunIT๙" w:hAnsi="TH SarabunIT๙" w:cs="TH SarabunIT๙"/>
          <w:cs/>
        </w:rPr>
        <w:tab/>
      </w:r>
      <w:r w:rsidRPr="00B1389B">
        <w:rPr>
          <w:rFonts w:ascii="TH SarabunIT๙" w:hAnsi="TH SarabunIT๙" w:cs="TH SarabunIT๙"/>
          <w:cs/>
        </w:rPr>
        <w:tab/>
      </w:r>
      <w:r w:rsidRPr="00B1389B">
        <w:rPr>
          <w:rFonts w:ascii="TH SarabunIT๙" w:hAnsi="TH SarabunIT๙" w:cs="TH SarabunIT๙" w:hint="cs"/>
          <w:cs/>
        </w:rPr>
        <w:t xml:space="preserve"> </w:t>
      </w:r>
      <w:r w:rsidR="001A448B" w:rsidRPr="00B1389B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B1389B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B1389B">
        <w:rPr>
          <w:rFonts w:ascii="TH SarabunIT๙" w:hAnsi="TH SarabunIT๙" w:cs="TH SarabunIT๙"/>
        </w:rPr>
        <w:t xml:space="preserve"> </w:t>
      </w:r>
      <w:r w:rsidR="00F30CA5" w:rsidRPr="00B1389B">
        <w:rPr>
          <w:rFonts w:ascii="TH SarabunIT๙" w:hAnsi="TH SarabunIT๙" w:cs="TH SarabunIT๙"/>
          <w:spacing w:val="-4"/>
          <w:cs/>
        </w:rPr>
        <w:t>กำหนด</w:t>
      </w:r>
      <w:r w:rsidR="00F30CA5" w:rsidRPr="00B1389B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B1389B">
        <w:rPr>
          <w:rFonts w:ascii="TH SarabunIT๙" w:hAnsi="TH SarabunIT๙" w:cs="TH SarabunIT๙"/>
          <w:spacing w:val="-4"/>
          <w:cs/>
        </w:rPr>
        <w:t>อบรม</w:t>
      </w:r>
      <w:r w:rsidR="002C25D0" w:rsidRPr="00B1389B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B1389B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วน </w:t>
      </w:r>
      <w:r w:rsidRPr="00B1389B">
        <w:rPr>
          <w:rFonts w:ascii="TH SarabunIT๙" w:hAnsi="TH SarabunIT๙" w:cs="TH SarabunIT๙" w:hint="cs"/>
          <w:spacing w:val="-4"/>
          <w:cs/>
        </w:rPr>
        <w:t>7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B1389B">
        <w:rPr>
          <w:rFonts w:ascii="TH SarabunIT๙" w:hAnsi="TH SarabunIT๙" w:cs="TH SarabunIT๙"/>
          <w:spacing w:val="-4"/>
          <w:cs/>
        </w:rPr>
        <w:t>รุ่น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B1389B">
        <w:rPr>
          <w:rFonts w:ascii="TH SarabunIT๙" w:hAnsi="TH SarabunIT๙" w:cs="TH SarabunIT๙"/>
          <w:spacing w:val="-4"/>
          <w:cs/>
        </w:rPr>
        <w:t>ซึ่งใน</w:t>
      </w:r>
      <w:r w:rsidR="00F30CA5" w:rsidRPr="00B1389B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B1389B">
        <w:rPr>
          <w:rFonts w:ascii="TH SarabunIT๙" w:hAnsi="TH SarabunIT๙" w:cs="TH SarabunIT๙"/>
          <w:spacing w:val="-4"/>
          <w:cs/>
        </w:rPr>
        <w:t>ที</w:t>
      </w:r>
      <w:r w:rsidR="002C25D0" w:rsidRPr="00B1389B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 w:rsidRPr="00B1389B">
        <w:rPr>
          <w:rFonts w:ascii="TH SarabunIT๙" w:hAnsi="TH SarabunIT๙" w:cs="TH SarabunIT๙" w:hint="cs"/>
          <w:spacing w:val="-4"/>
          <w:cs/>
        </w:rPr>
        <w:t>........</w:t>
      </w:r>
      <w:r w:rsidR="00F30CA5" w:rsidRPr="00B1389B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B1389B">
        <w:rPr>
          <w:rFonts w:ascii="TH SarabunIT๙" w:hAnsi="TH SarabunIT๙" w:cs="TH SarabunIT๙"/>
          <w:spacing w:val="-4"/>
          <w:u w:val="dotted"/>
          <w:cs/>
        </w:rPr>
        <w:tab/>
      </w:r>
      <w:r w:rsidR="001A448B" w:rsidRPr="00B1389B"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B1389B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B1389B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B1389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B1389B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B1389B">
        <w:rPr>
          <w:rFonts w:ascii="TH SarabunIT๙" w:hAnsi="TH SarabunIT๙" w:cs="TH SarabunIT๙"/>
          <w:spacing w:val="-4"/>
          <w:cs/>
        </w:rPr>
        <w:t>โรงแรม</w:t>
      </w:r>
      <w:r w:rsidR="00F30CA5" w:rsidRPr="00B1389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B1389B">
        <w:rPr>
          <w:rFonts w:ascii="TH SarabunIT๙" w:hAnsi="TH SarabunIT๙" w:cs="TH SarabunIT๙"/>
          <w:spacing w:val="-4"/>
          <w:cs/>
        </w:rPr>
        <w:t>จังหวัด</w:t>
      </w:r>
      <w:r w:rsidR="002C25D0" w:rsidRPr="00B1389B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B1389B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B1389B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 w:rsidRPr="00B1389B">
        <w:rPr>
          <w:rFonts w:ascii="TH SarabunIT๙" w:hAnsi="TH SarabunIT๙" w:cs="TH SarabunIT๙"/>
          <w:spacing w:val="-4"/>
        </w:rPr>
        <w:t>9</w:t>
      </w:r>
      <w:r w:rsidR="00F30CA5" w:rsidRPr="00B1389B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B1389B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0A7B3D91" w:rsidR="00FA4EED" w:rsidRPr="00032522" w:rsidRDefault="00FA4EED" w:rsidP="00FA4EED">
      <w:pPr>
        <w:jc w:val="thaiDistribute"/>
        <w:rPr>
          <w:rFonts w:ascii="TH SarabunIT๙" w:eastAsia="Cordia New" w:hAnsi="TH SarabunIT๙" w:cs="TH SarabunIT๙" w:hint="cs"/>
          <w:sz w:val="16"/>
          <w:szCs w:val="16"/>
        </w:rPr>
      </w:pP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lastRenderedPageBreak/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6332AD" w:rsidRPr="00A460FE">
        <w:rPr>
          <w:rFonts w:ascii="TH SarabunIT๙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6C5F8EC0" w14:textId="26E63B30" w:rsidR="00F30CA5" w:rsidRPr="00903D46" w:rsidRDefault="005B01BE" w:rsidP="00AE758B">
      <w:pPr>
        <w:tabs>
          <w:tab w:val="left" w:pos="851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3143C9">
        <w:rPr>
          <w:rFonts w:ascii="TH SarabunIT๙" w:hAnsi="TH SarabunIT๙" w:cs="TH SarabunIT๙" w:hint="cs"/>
          <w:u w:val="dotted"/>
          <w:cs/>
        </w:rPr>
        <w:t xml:space="preserve">         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</w:t>
      </w:r>
      <w:r w:rsidR="00AE758B" w:rsidRPr="00DE3EBE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</w:t>
      </w:r>
      <w:r w:rsidR="00AE758B" w:rsidRPr="00FE125B">
        <w:rPr>
          <w:rFonts w:ascii="TH SarabunIT๙" w:hAnsi="TH SarabunIT๙" w:cs="TH SarabunIT๙"/>
          <w:sz w:val="30"/>
          <w:szCs w:val="30"/>
          <w:cs/>
        </w:rPr>
        <w:t>เชิงปฏิบัติการ</w:t>
      </w:r>
      <w:r w:rsidR="00AE758B" w:rsidRPr="00FE125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AE758B" w:rsidRPr="00FE125B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>“เทคนิคการจัดซื้อวงเงินไม่เกิน 50,000 บาท ตาม ว 804 การปรับลดราคาตาม ว 651 วิธีการทำ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ขอบเขตงาน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การกำหนดคุณลักษณะ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 xml:space="preserve"> ให้ถูกต้อง 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วิธีการพิจารณาผลการ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จัดซื้อจัดจ้าง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การตรวจสอบเอกสาร การพิจารณา</w:t>
      </w:r>
      <w:r w:rsidR="00AE758B">
        <w:rPr>
          <w:rFonts w:ascii="TH SarabunIT๙" w:hAnsi="TH SarabunIT๙" w:cs="TH SarabunIT๙"/>
          <w:sz w:val="30"/>
          <w:szCs w:val="30"/>
        </w:rPr>
        <w:t xml:space="preserve"> SMEs 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>และการให้แต้มต่อ การตรวจสอบมูลค่าสุทธิของกิจการ</w:t>
      </w:r>
      <w:r w:rsidR="00AE758B" w:rsidRPr="008D1BF4">
        <w:rPr>
          <w:rFonts w:ascii="TH SarabunIT๙" w:hAnsi="TH SarabunIT๙" w:cs="TH SarabunIT๙"/>
          <w:sz w:val="30"/>
          <w:szCs w:val="30"/>
        </w:rPr>
        <w:t xml:space="preserve"> 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การตรวจสอบในระบบ   </w:t>
      </w:r>
      <w:r w:rsidR="00AE758B">
        <w:rPr>
          <w:rFonts w:ascii="TH SarabunIT๙" w:hAnsi="TH SarabunIT๙" w:cs="TH SarabunIT๙"/>
          <w:sz w:val="30"/>
          <w:szCs w:val="30"/>
        </w:rPr>
        <w:t xml:space="preserve">e-GP 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การบริหารสัญญา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>วิธี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ตัดเงิน ตัดงาน การงดหรือลดค่าปรับ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การขยายเวลาและการตรวจรับ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เทคนิค</w:t>
      </w:r>
      <w:r w:rsidR="00AE758B" w:rsidRPr="008D1BF4">
        <w:rPr>
          <w:rFonts w:ascii="TH SarabunIT๙" w:hAnsi="TH SarabunIT๙" w:cs="TH SarabunIT๙"/>
          <w:sz w:val="30"/>
          <w:szCs w:val="30"/>
          <w:cs/>
        </w:rPr>
        <w:t>ทำสัญญาแบบความก้าวหน้า</w:t>
      </w:r>
      <w:r w:rsidR="00AE758B">
        <w:rPr>
          <w:rFonts w:ascii="TH SarabunIT๙" w:hAnsi="TH SarabunIT๙" w:cs="TH SarabunIT๙" w:hint="cs"/>
          <w:sz w:val="30"/>
          <w:szCs w:val="30"/>
          <w:cs/>
        </w:rPr>
        <w:t xml:space="preserve"> และการรื้อถอนทรัพย์สิน ของ อปท.</w:t>
      </w:r>
      <w:r w:rsidR="00AE758B" w:rsidRPr="00DF441B">
        <w:rPr>
          <w:rFonts w:ascii="TH SarabunIT๙" w:hAnsi="TH SarabunIT๙" w:cs="TH SarabunIT๙"/>
          <w:sz w:val="30"/>
          <w:szCs w:val="30"/>
          <w:cs/>
        </w:rPr>
        <w:t>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</w:t>
      </w:r>
      <w:r w:rsidR="00B1389B" w:rsidRPr="00B1389B">
        <w:rPr>
          <w:rFonts w:ascii="TH SarabunIT๙" w:hAnsi="TH SarabunIT๙" w:cs="TH SarabunIT๙" w:hint="cs"/>
          <w:color w:val="EE0000"/>
          <w:cs/>
        </w:rPr>
        <w:t>ยี่ห้อ...........</w:t>
      </w:r>
      <w:r w:rsidR="00F30CA5" w:rsidRPr="00903D46">
        <w:rPr>
          <w:rFonts w:ascii="TH SarabunIT๙" w:hAnsi="TH SarabunIT๙" w:cs="TH SarabunIT๙"/>
          <w:cs/>
        </w:rPr>
        <w:t>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</w:t>
      </w:r>
      <w:r w:rsidR="00F30CA5" w:rsidRPr="00B1389B">
        <w:rPr>
          <w:rFonts w:ascii="TH SarabunIT๙" w:hAnsi="TH SarabunIT๙" w:cs="TH SarabunIT๙"/>
          <w:color w:val="EE0000"/>
          <w:cs/>
        </w:rPr>
        <w:t xml:space="preserve">กจ </w:t>
      </w:r>
      <w:r w:rsidR="00F30CA5" w:rsidRPr="00B1389B">
        <w:rPr>
          <w:rFonts w:ascii="TH SarabunIT๙" w:hAnsi="TH SarabunIT๙" w:cs="TH SarabunIT๙"/>
          <w:color w:val="EE0000"/>
        </w:rPr>
        <w:t xml:space="preserve">XXXX </w:t>
      </w:r>
      <w:r w:rsidR="00F30CA5" w:rsidRPr="00B1389B">
        <w:rPr>
          <w:rFonts w:ascii="TH SarabunIT๙" w:hAnsi="TH SarabunIT๙" w:cs="TH SarabunIT๙"/>
          <w:color w:val="EE0000"/>
          <w:cs/>
        </w:rPr>
        <w:t>กรุงเทพมห</w:t>
      </w:r>
      <w:r w:rsidR="00F30CA5" w:rsidRPr="00B1389B">
        <w:rPr>
          <w:rFonts w:ascii="TH SarabunIT๙" w:hAnsi="TH SarabunIT๙" w:cs="TH SarabunIT๙" w:hint="cs"/>
          <w:color w:val="EE0000"/>
          <w:cs/>
        </w:rPr>
        <w:t>านคร</w:t>
      </w:r>
      <w:r w:rsidR="00F30CA5" w:rsidRPr="00B1389B">
        <w:rPr>
          <w:rFonts w:ascii="TH SarabunIT๙" w:hAnsi="TH SarabunIT๙" w:cs="TH SarabunIT๙"/>
          <w:color w:val="EE0000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4BB2AB4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B1389B">
        <w:rPr>
          <w:rFonts w:ascii="TH SarabunIT๙" w:hAnsi="TH SarabunIT๙" w:cs="TH SarabunIT๙" w:hint="cs"/>
          <w:color w:val="EE0000"/>
          <w:cs/>
        </w:rPr>
        <w:t xml:space="preserve">             </w:t>
      </w:r>
      <w:r w:rsidR="005B2575" w:rsidRPr="00B1389B">
        <w:rPr>
          <w:rFonts w:ascii="TH SarabunIT๙" w:hAnsi="TH SarabunIT๙" w:cs="TH SarabunIT๙" w:hint="cs"/>
          <w:color w:val="EE0000"/>
          <w:cs/>
        </w:rPr>
        <w:t xml:space="preserve">       </w:t>
      </w:r>
      <w:r w:rsidR="004B10A2" w:rsidRPr="00B1389B">
        <w:rPr>
          <w:rFonts w:ascii="TH SarabunIT๙" w:hAnsi="TH SarabunIT๙" w:cs="TH SarabunIT๙" w:hint="cs"/>
          <w:color w:val="EE0000"/>
          <w:cs/>
        </w:rPr>
        <w:t>เจ้าพนักงาน</w:t>
      </w:r>
      <w:r w:rsidR="005B2575" w:rsidRPr="00B1389B">
        <w:rPr>
          <w:rFonts w:ascii="TH SarabunIT๙" w:hAnsi="TH SarabunIT๙" w:cs="TH SarabunIT๙" w:hint="cs"/>
          <w:color w:val="EE0000"/>
          <w:cs/>
        </w:rPr>
        <w:t>พัสดุ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20CDA"/>
    <w:rsid w:val="001A448B"/>
    <w:rsid w:val="001C36D3"/>
    <w:rsid w:val="002C25D0"/>
    <w:rsid w:val="002C2D30"/>
    <w:rsid w:val="003143C9"/>
    <w:rsid w:val="003249ED"/>
    <w:rsid w:val="003E7E02"/>
    <w:rsid w:val="00411890"/>
    <w:rsid w:val="00432A18"/>
    <w:rsid w:val="004B10A2"/>
    <w:rsid w:val="004C53F6"/>
    <w:rsid w:val="004E1FF2"/>
    <w:rsid w:val="005A65EF"/>
    <w:rsid w:val="005B01BE"/>
    <w:rsid w:val="005B1976"/>
    <w:rsid w:val="005B2575"/>
    <w:rsid w:val="006332AD"/>
    <w:rsid w:val="00691F88"/>
    <w:rsid w:val="006A4E52"/>
    <w:rsid w:val="00713D22"/>
    <w:rsid w:val="0074265D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AE7251"/>
    <w:rsid w:val="00AE758B"/>
    <w:rsid w:val="00B1389B"/>
    <w:rsid w:val="00C0667F"/>
    <w:rsid w:val="00C12D2D"/>
    <w:rsid w:val="00C34A55"/>
    <w:rsid w:val="00C82B72"/>
    <w:rsid w:val="00E66042"/>
    <w:rsid w:val="00E75C81"/>
    <w:rsid w:val="00EB1EBC"/>
    <w:rsid w:val="00EC630C"/>
    <w:rsid w:val="00ED5634"/>
    <w:rsid w:val="00F052E9"/>
    <w:rsid w:val="00F165BF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กรองกนก ทิพย์มณี</cp:lastModifiedBy>
  <cp:revision>26</cp:revision>
  <dcterms:created xsi:type="dcterms:W3CDTF">2023-09-21T03:20:00Z</dcterms:created>
  <dcterms:modified xsi:type="dcterms:W3CDTF">2025-12-22T04:34:00Z</dcterms:modified>
</cp:coreProperties>
</file>